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797" w:rsidRPr="00836797" w:rsidRDefault="00836797" w:rsidP="00836797">
      <w:pPr>
        <w:jc w:val="center"/>
        <w:rPr>
          <w:b/>
          <w:i/>
          <w:color w:val="FF0000"/>
          <w:sz w:val="28"/>
          <w:szCs w:val="28"/>
        </w:rPr>
      </w:pPr>
      <w:r w:rsidRPr="00836797">
        <w:rPr>
          <w:b/>
          <w:i/>
          <w:color w:val="FF0000"/>
          <w:sz w:val="28"/>
          <w:szCs w:val="28"/>
        </w:rPr>
        <w:t>HIGIENISTKA STOMATOLOGICZNA SEMESTR III</w:t>
      </w:r>
    </w:p>
    <w:p w:rsidR="00FB4947" w:rsidRDefault="00FB4947" w:rsidP="00FB4947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WYKŁADOWCY </w:t>
      </w:r>
    </w:p>
    <w:p w:rsidR="00FB4947" w:rsidRDefault="001C18CB" w:rsidP="00FB4947">
      <w:pPr>
        <w:rPr>
          <w:b/>
          <w:sz w:val="24"/>
          <w:szCs w:val="24"/>
        </w:rPr>
      </w:pPr>
      <w:r>
        <w:rPr>
          <w:b/>
          <w:sz w:val="24"/>
          <w:szCs w:val="24"/>
        </w:rPr>
        <w:t>Agata Lewandowska</w:t>
      </w:r>
    </w:p>
    <w:p w:rsidR="002760C0" w:rsidRPr="002760C0" w:rsidRDefault="002760C0" w:rsidP="00FB4947">
      <w:pPr>
        <w:rPr>
          <w:b/>
          <w:color w:val="FF0000"/>
          <w:sz w:val="24"/>
          <w:szCs w:val="24"/>
        </w:rPr>
      </w:pPr>
      <w:r w:rsidRPr="002760C0">
        <w:rPr>
          <w:b/>
          <w:color w:val="FF0000"/>
          <w:sz w:val="24"/>
          <w:szCs w:val="24"/>
        </w:rPr>
        <w:t xml:space="preserve">Marcin Zgliczyński </w:t>
      </w:r>
    </w:p>
    <w:p w:rsidR="002760C0" w:rsidRDefault="002760C0" w:rsidP="00FB4947">
      <w:pPr>
        <w:rPr>
          <w:b/>
          <w:sz w:val="24"/>
          <w:szCs w:val="24"/>
        </w:rPr>
      </w:pPr>
    </w:p>
    <w:p w:rsidR="002760C0" w:rsidRDefault="002760C0" w:rsidP="00FB4947">
      <w:pPr>
        <w:rPr>
          <w:b/>
          <w:sz w:val="28"/>
          <w:szCs w:val="28"/>
          <w:u w:val="single"/>
        </w:rPr>
      </w:pPr>
      <w:r w:rsidRPr="002760C0">
        <w:rPr>
          <w:b/>
          <w:sz w:val="28"/>
          <w:szCs w:val="28"/>
          <w:u w:val="single"/>
        </w:rPr>
        <w:t>CZWARTKI</w:t>
      </w:r>
    </w:p>
    <w:p w:rsidR="002760C0" w:rsidRPr="002760C0" w:rsidRDefault="002760C0" w:rsidP="002760C0">
      <w:pPr>
        <w:rPr>
          <w:rFonts w:ascii="Segoe UI" w:hAnsi="Segoe UI" w:cs="Segoe UI"/>
          <w:color w:val="FF0000"/>
          <w:sz w:val="19"/>
          <w:szCs w:val="19"/>
          <w:shd w:val="clear" w:color="auto" w:fill="FFFFFF"/>
        </w:rPr>
      </w:pPr>
      <w:r w:rsidRPr="002760C0">
        <w:rPr>
          <w:rFonts w:ascii="Segoe UI" w:hAnsi="Segoe UI" w:cs="Segoe UI"/>
          <w:b/>
          <w:color w:val="FF0000"/>
          <w:sz w:val="19"/>
          <w:szCs w:val="19"/>
          <w:shd w:val="clear" w:color="auto" w:fill="FFFFFF"/>
        </w:rPr>
        <w:t>16.2</w:t>
      </w:r>
      <w:r w:rsidRPr="002760C0">
        <w:rPr>
          <w:rFonts w:ascii="Segoe UI" w:hAnsi="Segoe UI" w:cs="Segoe UI"/>
          <w:b/>
          <w:color w:val="FF0000"/>
          <w:sz w:val="19"/>
          <w:szCs w:val="19"/>
          <w:shd w:val="clear" w:color="auto" w:fill="FFFFFF"/>
        </w:rPr>
        <w:t xml:space="preserve">0 </w:t>
      </w:r>
      <w:r w:rsidRPr="002760C0">
        <w:rPr>
          <w:rFonts w:ascii="Segoe UI" w:hAnsi="Segoe UI" w:cs="Segoe UI"/>
          <w:color w:val="FF0000"/>
          <w:sz w:val="19"/>
          <w:szCs w:val="19"/>
          <w:shd w:val="clear" w:color="auto" w:fill="FFFFFF"/>
        </w:rPr>
        <w:t>Komputerowe wspomaganie działalności w ochronie zdrowia</w:t>
      </w:r>
    </w:p>
    <w:p w:rsidR="00617DF0" w:rsidRPr="00FB4947" w:rsidRDefault="00617DF0" w:rsidP="00FB4947">
      <w:pPr>
        <w:rPr>
          <w:b/>
          <w:sz w:val="24"/>
          <w:szCs w:val="24"/>
        </w:rPr>
      </w:pPr>
      <w:bookmarkStart w:id="0" w:name="_GoBack"/>
      <w:bookmarkEnd w:id="0"/>
    </w:p>
    <w:p w:rsidR="00FB4947" w:rsidRPr="001C18CB" w:rsidRDefault="00FB4947" w:rsidP="00FB494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</w:t>
      </w:r>
      <w:r w:rsidR="001C18CB">
        <w:rPr>
          <w:b/>
          <w:sz w:val="28"/>
          <w:szCs w:val="28"/>
          <w:u w:val="single"/>
        </w:rPr>
        <w:t>IĄTKI</w:t>
      </w:r>
    </w:p>
    <w:p w:rsidR="00FB4947" w:rsidRPr="008750AA" w:rsidRDefault="00FB4947" w:rsidP="00FB4947">
      <w:pPr>
        <w:rPr>
          <w:color w:val="000000" w:themeColor="text1"/>
        </w:rPr>
      </w:pPr>
      <w:r w:rsidRPr="008750AA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16.20</w:t>
      </w:r>
      <w:r w:rsidRPr="008750AA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="001C18CB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Zasady i techniki pracy w gabinecie stomatologicznym</w:t>
      </w:r>
    </w:p>
    <w:p w:rsidR="00FB4947" w:rsidRPr="008750AA" w:rsidRDefault="00FB4947" w:rsidP="00FB4947">
      <w:pPr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</w:pPr>
      <w:r w:rsidRPr="008750AA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17.10</w:t>
      </w:r>
      <w:r w:rsidRPr="008750AA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="001C18CB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Zasady i techniki pracy w gabinecie stomatologicznym</w:t>
      </w:r>
    </w:p>
    <w:p w:rsidR="00FB4947" w:rsidRDefault="00FB4947" w:rsidP="00FB4947">
      <w:pPr>
        <w:rPr>
          <w:rFonts w:ascii="Segoe UI" w:hAnsi="Segoe UI" w:cs="Segoe UI"/>
          <w:color w:val="212529"/>
          <w:sz w:val="19"/>
          <w:szCs w:val="19"/>
          <w:shd w:val="clear" w:color="auto" w:fill="FFFFFF"/>
        </w:rPr>
      </w:pPr>
      <w:r w:rsidRPr="008750AA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18.00</w:t>
      </w:r>
      <w:r w:rsidRPr="008750AA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="001C18CB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Zasady i techniki pracy w gabinecie stomatologicznym</w:t>
      </w:r>
    </w:p>
    <w:p w:rsidR="00617DF0" w:rsidRPr="00FB4947" w:rsidRDefault="00617DF0" w:rsidP="00FB4947">
      <w:pP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</w:pPr>
    </w:p>
    <w:p w:rsidR="00FB4947" w:rsidRDefault="001C18CB" w:rsidP="00FB4947">
      <w:pPr>
        <w:rPr>
          <w:rFonts w:ascii="Segoe UI" w:hAnsi="Segoe UI" w:cs="Segoe UI"/>
          <w:b/>
          <w:color w:val="212529"/>
          <w:sz w:val="28"/>
          <w:szCs w:val="28"/>
          <w:u w:val="single"/>
          <w:shd w:val="clear" w:color="auto" w:fill="FFFFFF"/>
        </w:rPr>
      </w:pPr>
      <w:r>
        <w:rPr>
          <w:rFonts w:ascii="Segoe UI" w:hAnsi="Segoe UI" w:cs="Segoe UI"/>
          <w:b/>
          <w:color w:val="212529"/>
          <w:sz w:val="28"/>
          <w:szCs w:val="28"/>
          <w:u w:val="single"/>
          <w:shd w:val="clear" w:color="auto" w:fill="FFFFFF"/>
        </w:rPr>
        <w:t>SOBOTY</w:t>
      </w:r>
    </w:p>
    <w:p w:rsidR="001C18CB" w:rsidRPr="001C18CB" w:rsidRDefault="001C18CB" w:rsidP="00FB4947">
      <w:pPr>
        <w:rPr>
          <w:rFonts w:ascii="Segoe UI" w:hAnsi="Segoe UI" w:cs="Segoe UI"/>
          <w:b/>
          <w:color w:val="212529"/>
          <w:shd w:val="clear" w:color="auto" w:fill="FFFFFF"/>
        </w:rPr>
      </w:pPr>
      <w:r w:rsidRPr="001C18CB">
        <w:rPr>
          <w:rFonts w:ascii="Segoe UI" w:hAnsi="Segoe UI" w:cs="Segoe UI"/>
          <w:b/>
          <w:color w:val="212529"/>
          <w:shd w:val="clear" w:color="auto" w:fill="FFFFFF"/>
        </w:rPr>
        <w:t>12.10</w:t>
      </w:r>
      <w:r>
        <w:rPr>
          <w:rFonts w:ascii="Segoe UI" w:hAnsi="Segoe UI" w:cs="Segoe UI"/>
          <w:b/>
          <w:color w:val="212529"/>
          <w:shd w:val="clear" w:color="auto" w:fill="FFFFFF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Edukacja i promocja zdrowia w profilaktyce stomatologicznej</w:t>
      </w:r>
    </w:p>
    <w:p w:rsidR="001C18CB" w:rsidRPr="001C18CB" w:rsidRDefault="001C18CB" w:rsidP="00FB4947">
      <w:pPr>
        <w:rPr>
          <w:rFonts w:ascii="Segoe UI" w:hAnsi="Segoe UI" w:cs="Segoe UI"/>
          <w:b/>
          <w:color w:val="212529"/>
          <w:shd w:val="clear" w:color="auto" w:fill="FFFFFF"/>
        </w:rPr>
      </w:pPr>
      <w:r w:rsidRPr="001C18CB">
        <w:rPr>
          <w:rFonts w:ascii="Segoe UI" w:hAnsi="Segoe UI" w:cs="Segoe UI"/>
          <w:b/>
          <w:color w:val="212529"/>
          <w:shd w:val="clear" w:color="auto" w:fill="FFFFFF"/>
        </w:rPr>
        <w:t>13.00</w:t>
      </w:r>
      <w:r>
        <w:rPr>
          <w:rFonts w:ascii="Segoe UI" w:hAnsi="Segoe UI" w:cs="Segoe UI"/>
          <w:b/>
          <w:color w:val="212529"/>
          <w:shd w:val="clear" w:color="auto" w:fill="FFFFFF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Edukacja i promocja zdrowia w profilaktyce stomatologicznej</w:t>
      </w:r>
    </w:p>
    <w:p w:rsidR="001C18CB" w:rsidRPr="001C18CB" w:rsidRDefault="001C18CB" w:rsidP="00FB4947">
      <w:pPr>
        <w:rPr>
          <w:rFonts w:ascii="Segoe UI" w:hAnsi="Segoe UI" w:cs="Segoe UI"/>
          <w:b/>
          <w:color w:val="212529"/>
          <w:shd w:val="clear" w:color="auto" w:fill="FFFFFF"/>
        </w:rPr>
      </w:pPr>
      <w:r w:rsidRPr="001C18CB">
        <w:rPr>
          <w:rFonts w:ascii="Segoe UI" w:hAnsi="Segoe UI" w:cs="Segoe UI"/>
          <w:b/>
          <w:color w:val="212529"/>
          <w:shd w:val="clear" w:color="auto" w:fill="FFFFFF"/>
        </w:rPr>
        <w:t xml:space="preserve">13.50 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 xml:space="preserve">Edukacja i promocja zdrowia w profilaktyce stomatologicznej </w:t>
      </w:r>
    </w:p>
    <w:p w:rsidR="00FB4947" w:rsidRPr="00FB4947" w:rsidRDefault="00FB4947" w:rsidP="00FB4947">
      <w:pPr>
        <w:rPr>
          <w:rFonts w:ascii="Segoe UI" w:hAnsi="Segoe UI" w:cs="Segoe UI"/>
          <w:b/>
          <w:color w:val="212529"/>
          <w:sz w:val="20"/>
          <w:szCs w:val="20"/>
          <w:shd w:val="clear" w:color="auto" w:fill="FFFFFF"/>
        </w:rPr>
      </w:pPr>
      <w:r w:rsidRPr="00FB4947">
        <w:rPr>
          <w:rFonts w:ascii="Segoe UI" w:hAnsi="Segoe UI" w:cs="Segoe UI"/>
          <w:b/>
          <w:color w:val="212529"/>
          <w:sz w:val="20"/>
          <w:szCs w:val="20"/>
          <w:shd w:val="clear" w:color="auto" w:fill="FFFFFF"/>
        </w:rPr>
        <w:t>14.40</w:t>
      </w:r>
      <w:r>
        <w:rPr>
          <w:rFonts w:ascii="Segoe UI" w:hAnsi="Segoe UI" w:cs="Segoe UI"/>
          <w:b/>
          <w:color w:val="212529"/>
          <w:sz w:val="20"/>
          <w:szCs w:val="20"/>
          <w:shd w:val="clear" w:color="auto" w:fill="FFFFFF"/>
        </w:rPr>
        <w:t xml:space="preserve"> </w:t>
      </w:r>
      <w:r w:rsidR="001C18CB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Edukacja i promocja zdrowia w profilaktyce stomatologicznej</w:t>
      </w:r>
    </w:p>
    <w:p w:rsidR="00FB4947" w:rsidRDefault="00FB4947" w:rsidP="00FB4947">
      <w:pPr>
        <w:rPr>
          <w:rFonts w:ascii="Segoe UI" w:hAnsi="Segoe UI" w:cs="Segoe UI"/>
          <w:color w:val="212529"/>
          <w:sz w:val="19"/>
          <w:szCs w:val="19"/>
          <w:shd w:val="clear" w:color="auto" w:fill="FFFFFF"/>
        </w:rPr>
      </w:pPr>
      <w:r w:rsidRPr="008750AA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15.30</w:t>
      </w:r>
      <w:r w:rsidRPr="008750AA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="001C18CB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Edukacja i promocja zdrowia w profilaktyce stomatologicznej</w:t>
      </w:r>
    </w:p>
    <w:p w:rsidR="00FB4947" w:rsidRDefault="00FB4947" w:rsidP="00FB4947">
      <w:pPr>
        <w:rPr>
          <w:rFonts w:ascii="Segoe UI" w:hAnsi="Segoe UI" w:cs="Segoe UI"/>
          <w:color w:val="212529"/>
          <w:sz w:val="19"/>
          <w:szCs w:val="19"/>
          <w:shd w:val="clear" w:color="auto" w:fill="FFFFFF"/>
        </w:rPr>
      </w:pPr>
      <w:r w:rsidRPr="008750AA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16.20</w:t>
      </w:r>
      <w:r w:rsidRPr="008750AA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Działalność profilaktyczno-lecznicza higienistki stomatologicznej</w:t>
      </w:r>
    </w:p>
    <w:p w:rsidR="00FB4947" w:rsidRDefault="00FB4947" w:rsidP="00FB4947"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17.10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 xml:space="preserve"> Działalność profilaktyczno-lecznicza higienistki stomatologicznej</w:t>
      </w:r>
    </w:p>
    <w:p w:rsidR="00FB4947" w:rsidRDefault="00FB4947" w:rsidP="00FB4947"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18.00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 xml:space="preserve"> Działalność profilaktyczno-lecznicza higienistki stomatologicznej</w:t>
      </w:r>
    </w:p>
    <w:p w:rsidR="00FB4947" w:rsidRPr="001C18CB" w:rsidRDefault="00FB4947" w:rsidP="00FB4947"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18.50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 Działalność profilaktyczno-lecznicza higienistki stomatologicznej</w:t>
      </w:r>
    </w:p>
    <w:p w:rsidR="00617DF0" w:rsidRPr="00FB4947" w:rsidRDefault="00617DF0" w:rsidP="00FB4947"/>
    <w:p w:rsidR="00FB4947" w:rsidRPr="00FB4947" w:rsidRDefault="001C18CB" w:rsidP="00FB4947">
      <w:pPr>
        <w:rPr>
          <w:rFonts w:ascii="Segoe UI" w:hAnsi="Segoe UI" w:cs="Segoe UI"/>
          <w:b/>
          <w:color w:val="212529"/>
          <w:sz w:val="28"/>
          <w:szCs w:val="28"/>
          <w:u w:val="single"/>
          <w:shd w:val="clear" w:color="auto" w:fill="FFFFFF"/>
        </w:rPr>
      </w:pPr>
      <w:r>
        <w:rPr>
          <w:rFonts w:ascii="Segoe UI" w:hAnsi="Segoe UI" w:cs="Segoe UI"/>
          <w:b/>
          <w:color w:val="212529"/>
          <w:sz w:val="28"/>
          <w:szCs w:val="28"/>
          <w:u w:val="single"/>
          <w:shd w:val="clear" w:color="auto" w:fill="FFFFFF"/>
        </w:rPr>
        <w:t>NIEDZIELE</w:t>
      </w:r>
    </w:p>
    <w:p w:rsidR="00FB4947" w:rsidRDefault="001C18CB" w:rsidP="00FB4947">
      <w: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8.0</w:t>
      </w:r>
      <w:r w:rsidR="00FB4947" w:rsidRPr="008750AA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0</w:t>
      </w:r>
      <w:r w:rsidR="00FB4947" w:rsidRPr="008750AA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Propedeutyka stomatologiczna</w:t>
      </w:r>
    </w:p>
    <w:p w:rsidR="00FB4947" w:rsidRDefault="001C18CB" w:rsidP="00FB4947">
      <w: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8.5</w:t>
      </w:r>
      <w:r w:rsidR="00FB4947" w:rsidRPr="008750AA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0</w:t>
      </w:r>
      <w:r w:rsidR="00FB4947" w:rsidRPr="008750AA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Propedeutyka stomatologiczna</w:t>
      </w:r>
    </w:p>
    <w:p w:rsidR="00FB4947" w:rsidRDefault="001C18CB" w:rsidP="00FB4947"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9.4</w:t>
      </w:r>
      <w:r w:rsidR="00FB4947"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0</w:t>
      </w:r>
      <w:r w:rsidR="00FB4947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Propedeutyka stomatologiczna</w:t>
      </w:r>
    </w:p>
    <w:p w:rsidR="00FB4947" w:rsidRDefault="001C18CB" w:rsidP="00FB4947"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10.3</w:t>
      </w:r>
      <w:r w:rsidR="00FB4947"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0</w:t>
      </w:r>
      <w:r w:rsidR="00FB4947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Propedeutyka stomatologiczna</w:t>
      </w:r>
    </w:p>
    <w:p w:rsidR="00FB4947" w:rsidRDefault="001C18CB" w:rsidP="00FB4947"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11.2</w:t>
      </w:r>
      <w:r w:rsidR="00FB4947"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0</w:t>
      </w:r>
      <w:r w:rsidR="00FB4947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 Działalność profilaktyczno-lecznicza higienistki stomatologicznej</w:t>
      </w:r>
    </w:p>
    <w:p w:rsidR="00FB4947" w:rsidRDefault="001C18CB" w:rsidP="00FB4947"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lastRenderedPageBreak/>
        <w:t>12.1</w:t>
      </w:r>
      <w:r w:rsidR="00FB4947"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 xml:space="preserve">0 </w:t>
      </w:r>
      <w:r w:rsidR="00FB4947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Działalność profilaktyczno-lecznicza higienistki stomatologicznej</w:t>
      </w:r>
    </w:p>
    <w:p w:rsidR="00FB4947" w:rsidRPr="00E93DC8" w:rsidRDefault="00FB4947" w:rsidP="00FB4947"/>
    <w:p w:rsidR="00FB4947" w:rsidRDefault="00FB4947" w:rsidP="00FB4947"/>
    <w:p w:rsidR="00E630F6" w:rsidRDefault="00E630F6"/>
    <w:sectPr w:rsidR="00E63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C74"/>
    <w:rsid w:val="001C18CB"/>
    <w:rsid w:val="002760C0"/>
    <w:rsid w:val="00276C74"/>
    <w:rsid w:val="00617DF0"/>
    <w:rsid w:val="00836797"/>
    <w:rsid w:val="00E630F6"/>
    <w:rsid w:val="00FB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CD330"/>
  <w15:chartTrackingRefBased/>
  <w15:docId w15:val="{960FEB71-2CB3-4B9F-AE66-98BCEC97B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494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6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7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2023-09-07T07:24:00Z</cp:lastPrinted>
  <dcterms:created xsi:type="dcterms:W3CDTF">2023-07-11T07:41:00Z</dcterms:created>
  <dcterms:modified xsi:type="dcterms:W3CDTF">2024-07-25T11:55:00Z</dcterms:modified>
</cp:coreProperties>
</file>